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D" w:rsidRPr="00507BBE" w:rsidRDefault="00BE486D" w:rsidP="002911CB">
      <w:pPr>
        <w:ind w:left="-283" w:right="-397"/>
        <w:jc w:val="both"/>
        <w:rPr>
          <w:rFonts w:ascii="Times New Roman" w:hAnsi="Times New Roman" w:cs="Times New Roman"/>
          <w:color w:val="202124"/>
          <w:shd w:val="clear" w:color="auto" w:fill="FFFFFF"/>
        </w:rPr>
      </w:pPr>
      <w:r w:rsidRPr="00507BBE">
        <w:rPr>
          <w:rFonts w:ascii="Times New Roman" w:hAnsi="Times New Roman" w:cs="Times New Roman"/>
          <w:color w:val="202124"/>
          <w:shd w:val="clear" w:color="auto" w:fill="FFFFFF"/>
        </w:rPr>
        <w:t xml:space="preserve">Bu anket İzmir </w:t>
      </w:r>
      <w:r w:rsidR="00F45582">
        <w:rPr>
          <w:rFonts w:ascii="Times New Roman" w:hAnsi="Times New Roman" w:cs="Times New Roman"/>
          <w:color w:val="202124"/>
          <w:shd w:val="clear" w:color="auto" w:fill="FFFFFF"/>
        </w:rPr>
        <w:t>Konak</w:t>
      </w:r>
      <w:r w:rsidRPr="00507BBE">
        <w:rPr>
          <w:rFonts w:ascii="Times New Roman" w:hAnsi="Times New Roman" w:cs="Times New Roman"/>
          <w:color w:val="202124"/>
          <w:shd w:val="clear" w:color="auto" w:fill="FFFFFF"/>
        </w:rPr>
        <w:t xml:space="preserve"> Meslek Yüksekokulu Kalite Koordinatörlüğü uhdesinde tasarlanmış olup icra edilmesi ve değerlendirilmesi yine aynı birim tarafından yürütülecektir. Anketin amacı yüksekokulumuzun öz değerlendirme çalışmalarında kullanılmak üzere idari personelimizin görüş ve düşüncelerini almaktır. Anket sorularında yer almayan görüş ve önerilerinizi ayrıca yazabilirsiniz.</w:t>
      </w:r>
      <w:r w:rsidR="001F04DF">
        <w:rPr>
          <w:rFonts w:ascii="Times New Roman" w:hAnsi="Times New Roman" w:cs="Times New Roman"/>
          <w:color w:val="202124"/>
          <w:shd w:val="clear" w:color="auto" w:fill="FFFFFF"/>
        </w:rPr>
        <w:tab/>
      </w:r>
      <w:r w:rsidRPr="00507BBE">
        <w:rPr>
          <w:rFonts w:ascii="Times New Roman" w:hAnsi="Times New Roman" w:cs="Times New Roman"/>
          <w:color w:val="202124"/>
        </w:rPr>
        <w:br/>
      </w:r>
      <w:r w:rsidR="001F04DF" w:rsidRPr="001F04DF">
        <w:rPr>
          <w:rFonts w:ascii="Times New Roman" w:hAnsi="Times New Roman" w:cs="Times New Roman"/>
          <w:color w:val="202124"/>
          <w:shd w:val="clear" w:color="auto" w:fill="FFFFFF"/>
        </w:rPr>
        <w:t>(*Anketin doldurulması ancak ...@konak.edu.tr mail hesabına sahip kişiler tarafından gerçekleştirilebilir. Anket uygulamalarında, kurumumuz tarafından herhangi bir kişisel veri kaydı yapılmamaktadır. Bir anketin kim tarafından doldurulduğu bilinememektedir. Lütfen iyileştirmelerin sağlıklı planlanması ve yürütülebilmesi adına gerçek görüşlerinizi yansıtınız.)</w:t>
      </w:r>
      <w:r w:rsidR="001F04DF">
        <w:rPr>
          <w:rFonts w:ascii="Times New Roman" w:hAnsi="Times New Roman" w:cs="Times New Roman"/>
          <w:color w:val="202124"/>
          <w:shd w:val="clear" w:color="auto" w:fill="FFFFFF"/>
        </w:rPr>
        <w:t xml:space="preserve"> </w:t>
      </w:r>
      <w:r w:rsidR="00040455">
        <w:rPr>
          <w:rFonts w:ascii="Times New Roman" w:hAnsi="Times New Roman" w:cs="Times New Roman"/>
          <w:color w:val="202124"/>
          <w:shd w:val="clear" w:color="auto" w:fill="FFFFFF"/>
        </w:rPr>
        <w:t>Anket cevapları “1: Hiç Memnun Değilim” ve “5: Çok Memnunum” aralığında değerlendirilmektedir.</w:t>
      </w:r>
    </w:p>
    <w:tbl>
      <w:tblPr>
        <w:tblStyle w:val="TabloKlavuzu"/>
        <w:tblW w:w="11094" w:type="dxa"/>
        <w:tblInd w:w="-856" w:type="dxa"/>
        <w:tblLayout w:type="fixed"/>
        <w:tblLook w:val="04A0" w:firstRow="1" w:lastRow="0" w:firstColumn="1" w:lastColumn="0" w:noHBand="0" w:noVBand="1"/>
      </w:tblPr>
      <w:tblGrid>
        <w:gridCol w:w="992"/>
        <w:gridCol w:w="717"/>
        <w:gridCol w:w="7619"/>
        <w:gridCol w:w="349"/>
        <w:gridCol w:w="349"/>
        <w:gridCol w:w="349"/>
        <w:gridCol w:w="349"/>
        <w:gridCol w:w="370"/>
      </w:tblGrid>
      <w:tr w:rsidR="00507BBE" w:rsidRPr="00507BBE" w:rsidTr="00F91E49">
        <w:trPr>
          <w:trHeight w:val="258"/>
        </w:trPr>
        <w:tc>
          <w:tcPr>
            <w:tcW w:w="992" w:type="dxa"/>
          </w:tcPr>
          <w:p w:rsidR="008A2F93" w:rsidRPr="00495A51" w:rsidRDefault="008A2F93" w:rsidP="00507BBE">
            <w:pPr>
              <w:jc w:val="both"/>
              <w:rPr>
                <w:rFonts w:ascii="Times New Roman" w:hAnsi="Times New Roman" w:cs="Times New Roman"/>
                <w:b/>
                <w:color w:val="202124"/>
                <w:sz w:val="20"/>
                <w:szCs w:val="20"/>
                <w:shd w:val="clear" w:color="auto" w:fill="FFFFFF"/>
              </w:rPr>
            </w:pPr>
          </w:p>
        </w:tc>
        <w:tc>
          <w:tcPr>
            <w:tcW w:w="717"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Kod</w:t>
            </w:r>
          </w:p>
        </w:tc>
        <w:tc>
          <w:tcPr>
            <w:tcW w:w="761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Madde</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1</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2</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3</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4</w:t>
            </w:r>
          </w:p>
        </w:tc>
        <w:tc>
          <w:tcPr>
            <w:tcW w:w="370"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5</w:t>
            </w:r>
          </w:p>
        </w:tc>
      </w:tr>
      <w:tr w:rsidR="00507BBE" w:rsidRPr="00507BBE" w:rsidTr="00F91E49">
        <w:trPr>
          <w:cantSplit/>
          <w:trHeight w:val="20"/>
        </w:trPr>
        <w:tc>
          <w:tcPr>
            <w:tcW w:w="992" w:type="dxa"/>
            <w:vMerge w:val="restart"/>
            <w:textDirection w:val="btLr"/>
          </w:tcPr>
          <w:p w:rsidR="008A2F93" w:rsidRPr="00507BBE" w:rsidRDefault="008A2F93" w:rsidP="00F058AC">
            <w:pPr>
              <w:pStyle w:val="ListeParagraf"/>
              <w:ind w:left="0" w:right="113"/>
              <w:jc w:val="center"/>
              <w:rPr>
                <w:rFonts w:ascii="Times New Roman" w:hAnsi="Times New Roman" w:cs="Times New Roman"/>
                <w:b/>
                <w:color w:val="202124"/>
                <w:sz w:val="20"/>
                <w:szCs w:val="20"/>
                <w:shd w:val="clear" w:color="auto" w:fill="FFFFFF"/>
              </w:rPr>
            </w:pPr>
            <w:r w:rsidRPr="00507BBE">
              <w:rPr>
                <w:rFonts w:ascii="Times New Roman" w:hAnsi="Times New Roman" w:cs="Times New Roman"/>
                <w:b/>
                <w:color w:val="202124"/>
                <w:sz w:val="20"/>
                <w:szCs w:val="20"/>
                <w:shd w:val="clear" w:color="auto" w:fill="FFFFFF"/>
              </w:rPr>
              <w:t>1.BÖLÜM (</w:t>
            </w:r>
            <w:r w:rsidR="00507BBE" w:rsidRPr="00507BBE">
              <w:rPr>
                <w:rFonts w:ascii="Times New Roman" w:hAnsi="Times New Roman" w:cs="Times New Roman"/>
                <w:b/>
                <w:color w:val="202124"/>
                <w:sz w:val="20"/>
                <w:szCs w:val="20"/>
                <w:shd w:val="clear" w:color="auto" w:fill="FFFFFF"/>
              </w:rPr>
              <w:t>ALTYAPI</w:t>
            </w:r>
            <w:r w:rsidRPr="00507BBE">
              <w:rPr>
                <w:rFonts w:ascii="Times New Roman" w:hAnsi="Times New Roman" w:cs="Times New Roman"/>
                <w:b/>
                <w:color w:val="202124"/>
                <w:sz w:val="20"/>
                <w:szCs w:val="20"/>
                <w:shd w:val="clear" w:color="auto" w:fill="FFFFFF"/>
              </w:rPr>
              <w:t xml:space="preserve">/FİZİKİ KOŞULLAR </w:t>
            </w:r>
            <w:r w:rsidR="00F058AC">
              <w:rPr>
                <w:rFonts w:ascii="Times New Roman" w:hAnsi="Times New Roman" w:cs="Times New Roman"/>
                <w:b/>
                <w:color w:val="202124"/>
                <w:sz w:val="20"/>
                <w:szCs w:val="20"/>
                <w:shd w:val="clear" w:color="auto" w:fill="FFFFFF"/>
              </w:rPr>
              <w:t>–</w:t>
            </w:r>
            <w:r w:rsidRPr="00507BBE">
              <w:rPr>
                <w:rFonts w:ascii="Times New Roman" w:hAnsi="Times New Roman" w:cs="Times New Roman"/>
                <w:b/>
                <w:color w:val="202124"/>
                <w:sz w:val="20"/>
                <w:szCs w:val="20"/>
                <w:shd w:val="clear" w:color="auto" w:fill="FFFFFF"/>
              </w:rPr>
              <w:t xml:space="preserve"> AFK</w:t>
            </w:r>
            <w:r w:rsidR="00F058AC">
              <w:rPr>
                <w:rFonts w:ascii="Times New Roman" w:hAnsi="Times New Roman" w:cs="Times New Roman"/>
                <w:b/>
                <w:color w:val="202124"/>
                <w:sz w:val="20"/>
                <w:szCs w:val="20"/>
                <w:shd w:val="clear" w:color="auto" w:fill="FFFFFF"/>
              </w:rPr>
              <w:t>)</w:t>
            </w:r>
          </w:p>
        </w:tc>
        <w:tc>
          <w:tcPr>
            <w:tcW w:w="717"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AFK1</w:t>
            </w:r>
          </w:p>
        </w:tc>
        <w:tc>
          <w:tcPr>
            <w:tcW w:w="761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İşimi yapmak için gerekli araç, donanım ve materyalin sağlanmasından</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AFK2</w:t>
            </w:r>
          </w:p>
        </w:tc>
        <w:tc>
          <w:tcPr>
            <w:tcW w:w="761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Çalıştığım ortamın fiziksel (ısı, ışık, bina tasarımı…)şartlarından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AFK3</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İnternet erişiminden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AFK4</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Çalışma odaları ile ortak kullanım alanlarının temizliğinden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AFK5</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Çalıştığım ortamın iklimlendirme sisteminin uygun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AFK6</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Kütüphane hizmetlerinden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AFK7</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Meslek Yüksekok</w:t>
            </w:r>
            <w:r w:rsidR="00526502">
              <w:rPr>
                <w:rFonts w:ascii="Times New Roman" w:hAnsi="Times New Roman" w:cs="Times New Roman"/>
                <w:color w:val="202124"/>
                <w:sz w:val="20"/>
                <w:szCs w:val="20"/>
                <w:shd w:val="clear" w:color="auto" w:fill="FFFFFF"/>
              </w:rPr>
              <w:t>ulunun güvenlik tedbirlerinden (</w:t>
            </w:r>
            <w:r w:rsidRPr="00F56B0A">
              <w:rPr>
                <w:rFonts w:ascii="Times New Roman" w:hAnsi="Times New Roman" w:cs="Times New Roman"/>
                <w:color w:val="202124"/>
                <w:sz w:val="20"/>
                <w:szCs w:val="20"/>
                <w:shd w:val="clear" w:color="auto" w:fill="FFFFFF"/>
              </w:rPr>
              <w:t>yangı</w:t>
            </w:r>
            <w:r w:rsidR="00E92801">
              <w:rPr>
                <w:rFonts w:ascii="Times New Roman" w:hAnsi="Times New Roman" w:cs="Times New Roman"/>
                <w:color w:val="202124"/>
                <w:sz w:val="20"/>
                <w:szCs w:val="20"/>
                <w:shd w:val="clear" w:color="auto" w:fill="FFFFFF"/>
              </w:rPr>
              <w:t>n</w:t>
            </w:r>
            <w:r w:rsidRPr="00F56B0A">
              <w:rPr>
                <w:rFonts w:ascii="Times New Roman" w:hAnsi="Times New Roman" w:cs="Times New Roman"/>
                <w:color w:val="202124"/>
                <w:sz w:val="20"/>
                <w:szCs w:val="20"/>
                <w:shd w:val="clear" w:color="auto" w:fill="FFFFFF"/>
              </w:rPr>
              <w:t>, deprem, güvenlik hizmet</w:t>
            </w:r>
            <w:r w:rsidR="00F6278E">
              <w:rPr>
                <w:rFonts w:ascii="Times New Roman" w:hAnsi="Times New Roman" w:cs="Times New Roman"/>
                <w:color w:val="202124"/>
                <w:sz w:val="20"/>
                <w:szCs w:val="20"/>
                <w:shd w:val="clear" w:color="auto" w:fill="FFFFFF"/>
              </w:rPr>
              <w:t>leri.</w:t>
            </w:r>
            <w:bookmarkStart w:id="0" w:name="_GoBack"/>
            <w:bookmarkEnd w:id="0"/>
            <w:r w:rsidRPr="00F56B0A">
              <w:rPr>
                <w:rFonts w:ascii="Times New Roman" w:hAnsi="Times New Roman" w:cs="Times New Roman"/>
                <w:color w:val="202124"/>
                <w:sz w:val="20"/>
                <w:szCs w:val="20"/>
                <w:shd w:val="clear" w:color="auto" w:fill="FFFFFF"/>
              </w:rPr>
              <w:t>)</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2.BÖLÜM  (İŞ TATMİNİ – IT)</w:t>
            </w: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İş ve görev tanımlarının açık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IT2</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Birimimizdeki idari kadro sayısı yeterli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IT3</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İdari personelin unvanları ile kadroların uyumlu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IT4</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Yetki ve sorumlulukların dengeli dağıtılmasından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IT5</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İdari personele kendini geliştirme/hizmet içi eğitim olanaklarının sunulmasından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IT6</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Çalıştığım birimde ihtiyaç duyduğum bilgiye kolayca ve zamanında ulaşabilmemden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IT7</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Yaptığım işin Meslek Yüksekokuluna katkı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IT8</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Performansımla ilgili geri bildirim alabilmemden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IT9</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Birimde planlama yapılırken ve kararlar alınırken herkesin katılımının sağlanmasından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IT10</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Meslek Yüksekokulumda yenilikçi fikir ve girişimlere fırsat verilme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Meslek Yüksekokulu yönetiminin çalışma alanlarımızla ilgili konularda bilgilendirme yapmasından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406"/>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 xml:space="preserve">3. BÖLÜM </w:t>
            </w:r>
            <w:r>
              <w:rPr>
                <w:rFonts w:ascii="Times New Roman" w:hAnsi="Times New Roman" w:cs="Times New Roman"/>
                <w:b/>
                <w:color w:val="202124"/>
                <w:sz w:val="20"/>
                <w:szCs w:val="20"/>
                <w:shd w:val="clear" w:color="auto" w:fill="FFFFFF"/>
              </w:rPr>
              <w:t>(</w:t>
            </w:r>
            <w:r w:rsidRPr="002D343A">
              <w:rPr>
                <w:rFonts w:ascii="Times New Roman" w:hAnsi="Times New Roman" w:cs="Times New Roman"/>
                <w:b/>
                <w:color w:val="202124"/>
                <w:sz w:val="20"/>
                <w:szCs w:val="20"/>
                <w:shd w:val="clear" w:color="auto" w:fill="FFFFFF"/>
              </w:rPr>
              <w:t>YÖNETİCİYE GÜVEN</w:t>
            </w:r>
            <w:r>
              <w:rPr>
                <w:rFonts w:ascii="Times New Roman" w:hAnsi="Times New Roman" w:cs="Times New Roman"/>
                <w:b/>
                <w:color w:val="202124"/>
                <w:sz w:val="20"/>
                <w:szCs w:val="20"/>
                <w:shd w:val="clear" w:color="auto" w:fill="FFFFFF"/>
              </w:rPr>
              <w:t>- YG)</w:t>
            </w: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YG1</w:t>
            </w:r>
          </w:p>
        </w:tc>
        <w:tc>
          <w:tcPr>
            <w:tcW w:w="7619" w:type="dxa"/>
          </w:tcPr>
          <w:p w:rsidR="003778BF" w:rsidRPr="002D343A" w:rsidRDefault="003778BF" w:rsidP="009B6DE4">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 xml:space="preserve">Bağlı olduğum </w:t>
            </w:r>
            <w:r w:rsidR="009B6DE4">
              <w:rPr>
                <w:rFonts w:ascii="Times New Roman" w:hAnsi="Times New Roman" w:cs="Times New Roman"/>
                <w:sz w:val="20"/>
                <w:szCs w:val="20"/>
              </w:rPr>
              <w:t>yüksekokul sekreterliğinin</w:t>
            </w:r>
            <w:r w:rsidRPr="002D343A">
              <w:rPr>
                <w:rFonts w:ascii="Times New Roman" w:hAnsi="Times New Roman" w:cs="Times New Roman"/>
                <w:sz w:val="20"/>
                <w:szCs w:val="20"/>
              </w:rPr>
              <w:t xml:space="preserve"> kendi görev ve sorumlulukları</w:t>
            </w:r>
            <w:r w:rsidR="009B6DE4">
              <w:rPr>
                <w:rFonts w:ascii="Times New Roman" w:hAnsi="Times New Roman" w:cs="Times New Roman"/>
                <w:sz w:val="20"/>
                <w:szCs w:val="20"/>
              </w:rPr>
              <w:t>nı</w:t>
            </w:r>
            <w:r w:rsidRPr="002D343A">
              <w:rPr>
                <w:rFonts w:ascii="Times New Roman" w:hAnsi="Times New Roman" w:cs="Times New Roman"/>
                <w:sz w:val="20"/>
                <w:szCs w:val="20"/>
              </w:rPr>
              <w:t xml:space="preserve"> tam olarak yerine getirmesinden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82"/>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YG2</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 xml:space="preserve">Bağlı olduğum </w:t>
            </w:r>
            <w:r w:rsidR="009B6DE4">
              <w:rPr>
                <w:rFonts w:ascii="Times New Roman" w:hAnsi="Times New Roman" w:cs="Times New Roman"/>
                <w:sz w:val="20"/>
                <w:szCs w:val="20"/>
              </w:rPr>
              <w:t>yüksekokul sekreterliğinin</w:t>
            </w:r>
            <w:r w:rsidRPr="002D343A">
              <w:rPr>
                <w:rFonts w:ascii="Times New Roman" w:hAnsi="Times New Roman" w:cs="Times New Roman"/>
                <w:sz w:val="20"/>
                <w:szCs w:val="20"/>
              </w:rPr>
              <w:t xml:space="preserve"> adil ve dürüst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416"/>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YG3</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 xml:space="preserve">Bağlı olduğum </w:t>
            </w:r>
            <w:r w:rsidR="009B6DE4">
              <w:rPr>
                <w:rFonts w:ascii="Times New Roman" w:hAnsi="Times New Roman" w:cs="Times New Roman"/>
                <w:sz w:val="20"/>
                <w:szCs w:val="20"/>
              </w:rPr>
              <w:t>yüksekokul sekreterliğinin</w:t>
            </w:r>
            <w:r w:rsidR="009B6DE4" w:rsidRPr="002D343A">
              <w:rPr>
                <w:rFonts w:ascii="Times New Roman" w:hAnsi="Times New Roman" w:cs="Times New Roman"/>
                <w:sz w:val="20"/>
                <w:szCs w:val="20"/>
              </w:rPr>
              <w:t xml:space="preserve"> </w:t>
            </w:r>
            <w:r w:rsidRPr="002D343A">
              <w:rPr>
                <w:rFonts w:ascii="Times New Roman" w:hAnsi="Times New Roman" w:cs="Times New Roman"/>
                <w:sz w:val="20"/>
                <w:szCs w:val="20"/>
              </w:rPr>
              <w:t>davranış ve yaklaşımlarıyla örnek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41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YG4</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Yöneticilerimin özel sorunlarımla (kişisel sıkıntılar, ekonomik durum, ailevi veya birim içi sorunlar gibi...) ilgilenmesinden</w:t>
            </w:r>
            <w:r w:rsidR="0001204D">
              <w:rPr>
                <w:rFonts w:ascii="Times New Roman" w:hAnsi="Times New Roman" w:cs="Times New Roman"/>
                <w:sz w:val="20"/>
                <w:szCs w:val="20"/>
              </w:rPr>
              <w:t xml:space="preserve"> </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4. BÖLÜM (KURUMSALLIK VE İLETİŞİM – YG)</w:t>
            </w: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w:t>
            </w:r>
          </w:p>
        </w:tc>
        <w:tc>
          <w:tcPr>
            <w:tcW w:w="7619" w:type="dxa"/>
          </w:tcPr>
          <w:p w:rsidR="003778BF" w:rsidRPr="00E70090" w:rsidRDefault="003778BF" w:rsidP="0096086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M</w:t>
            </w:r>
            <w:r w:rsidR="0096086F">
              <w:rPr>
                <w:rFonts w:ascii="Times New Roman" w:hAnsi="Times New Roman" w:cs="Times New Roman"/>
                <w:sz w:val="20"/>
                <w:szCs w:val="20"/>
              </w:rPr>
              <w:t>eslek Yüksekokulunda</w:t>
            </w:r>
            <w:r w:rsidRPr="00E70090">
              <w:rPr>
                <w:rFonts w:ascii="Times New Roman" w:hAnsi="Times New Roman" w:cs="Times New Roman"/>
                <w:sz w:val="20"/>
                <w:szCs w:val="20"/>
              </w:rPr>
              <w:t xml:space="preserve"> idar</w:t>
            </w:r>
            <w:r w:rsidR="0001204D">
              <w:rPr>
                <w:rFonts w:ascii="Times New Roman" w:hAnsi="Times New Roman" w:cs="Times New Roman"/>
                <w:sz w:val="20"/>
                <w:szCs w:val="20"/>
              </w:rPr>
              <w:t>i personel için sunulan Erasmus</w:t>
            </w:r>
            <w:r w:rsidRPr="00E70090">
              <w:rPr>
                <w:rFonts w:ascii="Times New Roman" w:hAnsi="Times New Roman" w:cs="Times New Roman"/>
                <w:sz w:val="20"/>
                <w:szCs w:val="20"/>
              </w:rPr>
              <w:t xml:space="preserve"> vb. değişim programları yeterlidir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KI2</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Meslek Yüksekokulumuzun, üniversiteler/MYO dışındaki paydaşlarla ilişkilerinin yeterli olduğunu düşünüyorum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KI3</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Çalışanlar arasında aidiyet duygusunun egemen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KI4</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Fırsatların adaletli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KI5</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çalışan personelin yeniliklere ve değişime açık olma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KI6</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personeller arasında işbirliğinin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KI7</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Yaptığım işlerin takdir edilmesinden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KI8</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Biriminin ulaşmak istediği amaçların tüm personel tarafından bilinme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KI9</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 teknolojik yeniliklere uyum sağlayabilmesinden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KI10</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Birimdeki personelin memnuniyetini artırmak için başarıyı ve performansı ödüllendirici mekanizmalar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KI11</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Şu anda bulunduğum pozisyonda kendimi geliştirebilmemden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KI12</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İdari personelin amiri /amirleri ile iyi ilişkiler kurmasından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KI13</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 amaçlarına kişisel olarak sahip çıkabilmemden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KI14</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düşüncelerime değer verilmesinden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KI15</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işin yapılmasına ilişkin düşüncelerimi rahat ve serbest bir şekilde ifade edebilmemden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KI16</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Birliği sağlamak ve çatışmaları azaltmak gibi amaçlarla düzenlenen planlı faaliyetlerin olmasından (kutlamalar, yemekler, vb.)</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KI17</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 xml:space="preserve">Birimde geleceğe yönelik planları gerçekleştirmede yol gösterecek açık bir </w:t>
            </w:r>
            <w:proofErr w:type="gramStart"/>
            <w:r w:rsidRPr="00E70090">
              <w:rPr>
                <w:rFonts w:ascii="Times New Roman" w:hAnsi="Times New Roman" w:cs="Times New Roman"/>
                <w:sz w:val="20"/>
                <w:szCs w:val="20"/>
              </w:rPr>
              <w:t>misyon</w:t>
            </w:r>
            <w:proofErr w:type="gramEnd"/>
            <w:r w:rsidRPr="00E70090">
              <w:rPr>
                <w:rFonts w:ascii="Times New Roman" w:hAnsi="Times New Roman" w:cs="Times New Roman"/>
                <w:sz w:val="20"/>
                <w:szCs w:val="20"/>
              </w:rPr>
              <w:t xml:space="preserve"> ve vizyonun bulunmasından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KI18</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Kurum içi iletişimin etkin olarak sağlanmasından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KI19</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 içi ve birimler arası bilgi alışverişi yaparken sorun yaşamamamdan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val="restart"/>
            <w:textDirection w:val="btLr"/>
            <w:vAlign w:val="center"/>
          </w:tcPr>
          <w:p w:rsidR="003778BF" w:rsidRPr="002C7B82" w:rsidRDefault="0096086F" w:rsidP="003778BF">
            <w:pPr>
              <w:ind w:left="113" w:right="113"/>
              <w:jc w:val="center"/>
              <w:rPr>
                <w:rFonts w:ascii="Times New Roman" w:hAnsi="Times New Roman" w:cs="Times New Roman"/>
                <w:b/>
                <w:color w:val="202124"/>
                <w:sz w:val="20"/>
                <w:szCs w:val="20"/>
                <w:shd w:val="clear" w:color="auto" w:fill="FFFFFF"/>
              </w:rPr>
            </w:pPr>
            <w:r>
              <w:rPr>
                <w:rFonts w:ascii="Times New Roman" w:hAnsi="Times New Roman" w:cs="Times New Roman"/>
                <w:b/>
                <w:color w:val="202124"/>
                <w:sz w:val="20"/>
                <w:szCs w:val="20"/>
                <w:shd w:val="clear" w:color="auto" w:fill="FFFFFF"/>
              </w:rPr>
              <w:t>5</w:t>
            </w:r>
            <w:r w:rsidR="003778BF" w:rsidRPr="002C7B82">
              <w:rPr>
                <w:rFonts w:ascii="Times New Roman" w:hAnsi="Times New Roman" w:cs="Times New Roman"/>
                <w:b/>
                <w:color w:val="202124"/>
                <w:sz w:val="20"/>
                <w:szCs w:val="20"/>
                <w:shd w:val="clear" w:color="auto" w:fill="FFFFFF"/>
              </w:rPr>
              <w:t>. BÖLÜM (GENEL MEMNUNİYET GM)</w:t>
            </w: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GM1</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shd w:val="clear" w:color="auto" w:fill="F8F9FA"/>
              </w:rPr>
              <w:t> </w:t>
            </w:r>
            <w:r w:rsidRPr="00677F16">
              <w:rPr>
                <w:rFonts w:ascii="Times New Roman" w:hAnsi="Times New Roman" w:cs="Times New Roman"/>
                <w:sz w:val="20"/>
                <w:szCs w:val="20"/>
              </w:rPr>
              <w:t>Meslek Yüksekokulumuz ile ilgili genel memnuniyet düzeyiniz nedir?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GM2</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Meslek Yüksekokulumuzun beklentilerinizi karşılama düzeyi nedir?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84"/>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GM3</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Çalışma hayatınızı devam ettirmek için meslek yüksekokulumuzu tekrar tercih eder miydiniz?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334"/>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133E69" w:rsidP="003778BF">
            <w:pPr>
              <w:spacing w:line="360" w:lineRule="auto"/>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GM4</w:t>
            </w:r>
          </w:p>
        </w:tc>
        <w:tc>
          <w:tcPr>
            <w:tcW w:w="7619" w:type="dxa"/>
          </w:tcPr>
          <w:p w:rsidR="003778BF" w:rsidRPr="003778BF" w:rsidRDefault="003778BF" w:rsidP="003778BF">
            <w:pPr>
              <w:spacing w:line="360" w:lineRule="auto"/>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Meslek Yüksekokulumuzu başka personele tavsiye eder misiniz?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val="restart"/>
            <w:textDirection w:val="btLr"/>
            <w:vAlign w:val="center"/>
          </w:tcPr>
          <w:p w:rsidR="00526502" w:rsidRPr="003778BF" w:rsidRDefault="0096086F" w:rsidP="003778BF">
            <w:pPr>
              <w:ind w:left="113" w:right="113"/>
              <w:jc w:val="center"/>
              <w:rPr>
                <w:rFonts w:ascii="Times New Roman" w:hAnsi="Times New Roman" w:cs="Times New Roman"/>
                <w:b/>
                <w:color w:val="202124"/>
                <w:sz w:val="20"/>
                <w:szCs w:val="20"/>
                <w:shd w:val="clear" w:color="auto" w:fill="FFFFFF"/>
              </w:rPr>
            </w:pPr>
            <w:r>
              <w:rPr>
                <w:rFonts w:ascii="Times New Roman" w:hAnsi="Times New Roman" w:cs="Times New Roman"/>
                <w:b/>
                <w:color w:val="202124"/>
                <w:sz w:val="20"/>
                <w:szCs w:val="20"/>
                <w:shd w:val="clear" w:color="auto" w:fill="FFFFFF"/>
              </w:rPr>
              <w:t>6</w:t>
            </w:r>
            <w:r w:rsidR="00526502" w:rsidRPr="003778BF">
              <w:rPr>
                <w:rFonts w:ascii="Times New Roman" w:hAnsi="Times New Roman" w:cs="Times New Roman"/>
                <w:b/>
                <w:color w:val="202124"/>
                <w:sz w:val="20"/>
                <w:szCs w:val="20"/>
                <w:shd w:val="clear" w:color="auto" w:fill="FFFFFF"/>
              </w:rPr>
              <w:t>. BÖLÜM (ÖRGÜTSEL BAĞLILIK – OB)</w:t>
            </w: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Kariyerimi İzmir </w:t>
            </w:r>
            <w:r>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Yüksekokulu'nda tamamlamaktan mutlu olurum.</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OB2</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İzmir </w:t>
            </w:r>
            <w:r>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Yüksekokulu'nun problemlerini gerçekten kendi problemim gibi hissediyorum.</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OB3</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Kendimi İzmir </w:t>
            </w:r>
            <w:r>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Yüksekokulu'nda ‘ailenin bir üyesi gibi’ hissediyorum</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OB4</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Kendimi duygusal olarak İzmir </w:t>
            </w:r>
            <w:r>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Yüksekokulu'na bağlı hissediyorum.</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OB5</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İzmir </w:t>
            </w:r>
            <w:r>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Yüksekokulu'nun benim için büyük bir kişisel anlamı vardır.</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OB6</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Kendimin İzmir </w:t>
            </w:r>
            <w:r>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Yüksekokulu'na güçlü bir şekilde ait olduğunu hissetmiyorum.</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OB7</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Yeni bir iş bulmadan bu işten ayrılırsam olabileceklerden korkmuyorum.</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OB8</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İsteğimle olsa bile bu işten ayrılmak benim için çok zor olacak.</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OB9</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Bu işten yakın gelecekte ayrılmak benim içim çok maliyetli olmaz.</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OB10</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İzmir </w:t>
            </w:r>
            <w:r>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Yüksekokulu'ndaki işimi bırakmaya karar verirsem çok az seçeneğim olduğuna inanıyorum.</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OB11</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Bu işi bırakmamın olumsuz sonuçlarından biri dışarıdaki mevcut alternatiflerin kısıtlı olmasıdır.</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OB12</w:t>
            </w:r>
          </w:p>
        </w:tc>
        <w:tc>
          <w:tcPr>
            <w:tcW w:w="7619" w:type="dxa"/>
          </w:tcPr>
          <w:p w:rsidR="00526502" w:rsidRPr="003778BF" w:rsidRDefault="00526502"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 bu organizasyona bu kadar katmasaydım, başka bir yerde çalışmayı değerlendirebilirdim.</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526502" w:rsidRPr="00507BBE" w:rsidRDefault="00526502"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526502" w:rsidRPr="00507BBE" w:rsidTr="00F91E49">
        <w:trPr>
          <w:trHeight w:val="258"/>
        </w:trPr>
        <w:tc>
          <w:tcPr>
            <w:tcW w:w="992" w:type="dxa"/>
            <w:vMerge/>
          </w:tcPr>
          <w:p w:rsidR="00526502" w:rsidRPr="003778BF" w:rsidRDefault="00526502" w:rsidP="003778BF">
            <w:pPr>
              <w:jc w:val="both"/>
              <w:rPr>
                <w:rFonts w:ascii="Times New Roman" w:hAnsi="Times New Roman" w:cs="Times New Roman"/>
                <w:color w:val="202124"/>
                <w:sz w:val="20"/>
                <w:szCs w:val="20"/>
                <w:shd w:val="clear" w:color="auto" w:fill="FFFFFF"/>
              </w:rPr>
            </w:pPr>
          </w:p>
        </w:tc>
        <w:tc>
          <w:tcPr>
            <w:tcW w:w="717" w:type="dxa"/>
          </w:tcPr>
          <w:p w:rsidR="00526502" w:rsidRPr="003778BF" w:rsidRDefault="00526502" w:rsidP="003778BF">
            <w:pPr>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OB13</w:t>
            </w:r>
          </w:p>
        </w:tc>
        <w:tc>
          <w:tcPr>
            <w:tcW w:w="7619" w:type="dxa"/>
          </w:tcPr>
          <w:p w:rsidR="00526502" w:rsidRPr="003778BF" w:rsidRDefault="00133E69" w:rsidP="003778BF">
            <w:pPr>
              <w:jc w:val="both"/>
              <w:rPr>
                <w:rFonts w:ascii="Times New Roman" w:hAnsi="Times New Roman" w:cs="Times New Roman"/>
                <w:sz w:val="20"/>
                <w:szCs w:val="20"/>
              </w:rPr>
            </w:pPr>
            <w:r w:rsidRPr="00677F16">
              <w:rPr>
                <w:rFonts w:ascii="Times New Roman" w:hAnsi="Times New Roman" w:cs="Times New Roman"/>
                <w:sz w:val="20"/>
                <w:szCs w:val="20"/>
              </w:rPr>
              <w:t>Kendinizi meslek yüksekokulumuzun bir parçası olarak görüyor musunuz?</w:t>
            </w:r>
          </w:p>
        </w:tc>
        <w:tc>
          <w:tcPr>
            <w:tcW w:w="349" w:type="dxa"/>
          </w:tcPr>
          <w:p w:rsidR="00526502" w:rsidRPr="00507BBE" w:rsidRDefault="00133E69" w:rsidP="003778BF">
            <w:pPr>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1</w:t>
            </w:r>
          </w:p>
        </w:tc>
        <w:tc>
          <w:tcPr>
            <w:tcW w:w="349" w:type="dxa"/>
          </w:tcPr>
          <w:p w:rsidR="00526502" w:rsidRPr="00507BBE" w:rsidRDefault="00133E69" w:rsidP="003778BF">
            <w:pPr>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2</w:t>
            </w:r>
          </w:p>
        </w:tc>
        <w:tc>
          <w:tcPr>
            <w:tcW w:w="349" w:type="dxa"/>
          </w:tcPr>
          <w:p w:rsidR="00526502" w:rsidRPr="00507BBE" w:rsidRDefault="00133E69" w:rsidP="003778BF">
            <w:pPr>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3</w:t>
            </w:r>
          </w:p>
        </w:tc>
        <w:tc>
          <w:tcPr>
            <w:tcW w:w="349" w:type="dxa"/>
          </w:tcPr>
          <w:p w:rsidR="00526502" w:rsidRPr="00507BBE" w:rsidRDefault="00133E69" w:rsidP="003778BF">
            <w:pPr>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4</w:t>
            </w:r>
          </w:p>
        </w:tc>
        <w:tc>
          <w:tcPr>
            <w:tcW w:w="370" w:type="dxa"/>
          </w:tcPr>
          <w:p w:rsidR="00526502" w:rsidRPr="00507BBE" w:rsidRDefault="00133E69" w:rsidP="003778BF">
            <w:pPr>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11094" w:type="dxa"/>
            <w:gridSpan w:val="8"/>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 xml:space="preserve">İzmir </w:t>
            </w:r>
            <w:r w:rsidR="00F45582">
              <w:rPr>
                <w:rFonts w:ascii="Times New Roman" w:hAnsi="Times New Roman" w:cs="Times New Roman"/>
                <w:color w:val="202124"/>
                <w:sz w:val="20"/>
                <w:szCs w:val="20"/>
                <w:shd w:val="clear" w:color="auto" w:fill="FFFFFF"/>
              </w:rPr>
              <w:t>Konak</w:t>
            </w:r>
            <w:r w:rsidRPr="003778BF">
              <w:rPr>
                <w:rFonts w:ascii="Times New Roman" w:hAnsi="Times New Roman" w:cs="Times New Roman"/>
                <w:color w:val="202124"/>
                <w:sz w:val="20"/>
                <w:szCs w:val="20"/>
                <w:shd w:val="clear" w:color="auto" w:fill="FFFFFF"/>
              </w:rPr>
              <w:t xml:space="preserve"> Meslek Yüksekokulu’nda çalışmanızı sürdürmenizin en önemli nedeni nedir?</w:t>
            </w: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tc>
      </w:tr>
      <w:tr w:rsidR="003778BF" w:rsidRPr="00507BBE" w:rsidTr="00F91E49">
        <w:trPr>
          <w:trHeight w:val="258"/>
        </w:trPr>
        <w:tc>
          <w:tcPr>
            <w:tcW w:w="11094" w:type="dxa"/>
            <w:gridSpan w:val="8"/>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Yukarıdaki sorular dışında ifade etmek istedikleriniz nelerdir?</w:t>
            </w: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tc>
      </w:tr>
    </w:tbl>
    <w:p w:rsidR="00A56C74" w:rsidRDefault="00677F16" w:rsidP="00677F16">
      <w:pPr>
        <w:jc w:val="right"/>
      </w:pPr>
      <w:r w:rsidRPr="00677F16">
        <w:rPr>
          <w:rFonts w:ascii="Times New Roman" w:hAnsi="Times New Roman" w:cs="Times New Roman"/>
          <w:i/>
          <w:color w:val="202124"/>
          <w:shd w:val="clear" w:color="auto" w:fill="FFFFFF"/>
        </w:rPr>
        <w:t>Katkılarınız için teşekkür ederiz.</w:t>
      </w:r>
    </w:p>
    <w:sectPr w:rsidR="00A56C74" w:rsidSect="00292942">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9D0" w:rsidRDefault="001349D0" w:rsidP="001A1241">
      <w:pPr>
        <w:spacing w:after="0" w:line="240" w:lineRule="auto"/>
      </w:pPr>
      <w:r>
        <w:separator/>
      </w:r>
    </w:p>
  </w:endnote>
  <w:endnote w:type="continuationSeparator" w:id="0">
    <w:p w:rsidR="001349D0" w:rsidRDefault="001349D0" w:rsidP="001A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9D0" w:rsidRDefault="001349D0" w:rsidP="001A1241">
      <w:pPr>
        <w:spacing w:after="0" w:line="240" w:lineRule="auto"/>
      </w:pPr>
      <w:r>
        <w:separator/>
      </w:r>
    </w:p>
  </w:footnote>
  <w:footnote w:type="continuationSeparator" w:id="0">
    <w:p w:rsidR="001349D0" w:rsidRDefault="001349D0" w:rsidP="001A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8" w:type="dxa"/>
      <w:tblInd w:w="-585" w:type="dxa"/>
      <w:tblCellMar>
        <w:left w:w="70" w:type="dxa"/>
        <w:right w:w="70" w:type="dxa"/>
      </w:tblCellMar>
      <w:tblLook w:val="04A0" w:firstRow="1" w:lastRow="0" w:firstColumn="1" w:lastColumn="0" w:noHBand="0" w:noVBand="1"/>
    </w:tblPr>
    <w:tblGrid>
      <w:gridCol w:w="2980"/>
      <w:gridCol w:w="4395"/>
      <w:gridCol w:w="1481"/>
      <w:gridCol w:w="1422"/>
    </w:tblGrid>
    <w:tr w:rsidR="001349D0" w:rsidRPr="008E6E6A" w:rsidTr="00F45582">
      <w:trPr>
        <w:trHeight w:val="263"/>
      </w:trPr>
      <w:tc>
        <w:tcPr>
          <w:tcW w:w="2980" w:type="dxa"/>
          <w:vMerge w:val="restart"/>
          <w:tcBorders>
            <w:top w:val="single" w:sz="12" w:space="0" w:color="auto"/>
            <w:left w:val="single" w:sz="12" w:space="0" w:color="auto"/>
            <w:right w:val="single" w:sz="12" w:space="0" w:color="auto"/>
          </w:tcBorders>
          <w:shd w:val="clear" w:color="auto" w:fill="auto"/>
          <w:noWrap/>
          <w:vAlign w:val="center"/>
          <w:hideMark/>
        </w:tcPr>
        <w:p w:rsidR="001349D0" w:rsidRPr="008E6E6A" w:rsidRDefault="001349D0" w:rsidP="001A1241">
          <w:pPr>
            <w:spacing w:after="0"/>
            <w:jc w:val="center"/>
            <w:rPr>
              <w:color w:val="000000"/>
            </w:rPr>
          </w:pPr>
          <w:r>
            <w:rPr>
              <w:noProof/>
              <w:lang w:eastAsia="tr-TR"/>
            </w:rPr>
            <w:drawing>
              <wp:inline distT="0" distB="0" distL="0" distR="0" wp14:anchorId="215A0769" wp14:editId="15DB16A5">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4395" w:type="dxa"/>
          <w:vMerge w:val="restart"/>
          <w:tcBorders>
            <w:top w:val="single" w:sz="12" w:space="0" w:color="auto"/>
            <w:left w:val="nil"/>
            <w:right w:val="nil"/>
          </w:tcBorders>
          <w:shd w:val="clear" w:color="auto" w:fill="auto"/>
          <w:vAlign w:val="center"/>
          <w:hideMark/>
        </w:tcPr>
        <w:p w:rsidR="001349D0" w:rsidRPr="00D1046B" w:rsidRDefault="001349D0" w:rsidP="001A1241">
          <w:pPr>
            <w:spacing w:after="0" w:line="360" w:lineRule="auto"/>
            <w:jc w:val="center"/>
            <w:rPr>
              <w:b/>
            </w:rPr>
          </w:pPr>
          <w:r>
            <w:rPr>
              <w:rFonts w:ascii="Times New Roman" w:hAnsi="Times New Roman" w:cs="Times New Roman"/>
              <w:b/>
              <w:sz w:val="28"/>
            </w:rPr>
            <w:t>İDARİ PERSONEL MEMNUNİYET ANKETİ</w:t>
          </w:r>
          <w:r w:rsidRPr="001A1241">
            <w:rPr>
              <w:rFonts w:ascii="Times New Roman" w:hAnsi="Times New Roman" w:cs="Times New Roman"/>
              <w:b/>
              <w:sz w:val="28"/>
            </w:rPr>
            <w:t xml:space="preserve"> FORMU</w:t>
          </w:r>
        </w:p>
      </w:tc>
      <w:tc>
        <w:tcPr>
          <w:tcW w:w="148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1349D0" w:rsidRPr="00000F62" w:rsidRDefault="001349D0" w:rsidP="001A1241">
          <w:pPr>
            <w:spacing w:after="0"/>
            <w:rPr>
              <w:color w:val="000000"/>
              <w:sz w:val="18"/>
            </w:rPr>
          </w:pPr>
          <w:r w:rsidRPr="00000F62">
            <w:rPr>
              <w:color w:val="000000"/>
              <w:sz w:val="18"/>
            </w:rPr>
            <w:t>Doküman No</w:t>
          </w:r>
        </w:p>
      </w:tc>
      <w:tc>
        <w:tcPr>
          <w:tcW w:w="1422" w:type="dxa"/>
          <w:tcBorders>
            <w:top w:val="single" w:sz="12" w:space="0" w:color="auto"/>
            <w:left w:val="single" w:sz="2" w:space="0" w:color="auto"/>
            <w:bottom w:val="single" w:sz="2" w:space="0" w:color="auto"/>
            <w:right w:val="single" w:sz="12" w:space="0" w:color="auto"/>
          </w:tcBorders>
          <w:shd w:val="clear" w:color="auto" w:fill="FFFFFF" w:themeFill="background1"/>
          <w:noWrap/>
          <w:vAlign w:val="center"/>
          <w:hideMark/>
        </w:tcPr>
        <w:p w:rsidR="001349D0" w:rsidRPr="00D5076D" w:rsidRDefault="001349D0" w:rsidP="00D5076D">
          <w:pPr>
            <w:spacing w:after="0"/>
            <w:rPr>
              <w:rFonts w:ascii="Times New Roman" w:hAnsi="Times New Roman" w:cs="Times New Roman"/>
              <w:color w:val="000000"/>
              <w:sz w:val="18"/>
            </w:rPr>
          </w:pPr>
          <w:proofErr w:type="gramStart"/>
          <w:r w:rsidRPr="00D5076D">
            <w:rPr>
              <w:rFonts w:ascii="Times New Roman" w:hAnsi="Times New Roman" w:cs="Times New Roman"/>
              <w:color w:val="000000"/>
              <w:sz w:val="18"/>
            </w:rPr>
            <w:t>KYS.FR</w:t>
          </w:r>
          <w:proofErr w:type="gramEnd"/>
          <w:r w:rsidRPr="00D5076D">
            <w:rPr>
              <w:rFonts w:ascii="Times New Roman" w:hAnsi="Times New Roman" w:cs="Times New Roman"/>
              <w:color w:val="000000"/>
              <w:sz w:val="18"/>
            </w:rPr>
            <w:t>.012</w:t>
          </w:r>
        </w:p>
      </w:tc>
    </w:tr>
    <w:tr w:rsidR="001349D0" w:rsidRPr="008E6E6A" w:rsidTr="00F45582">
      <w:trPr>
        <w:trHeight w:val="263"/>
      </w:trPr>
      <w:tc>
        <w:tcPr>
          <w:tcW w:w="2980" w:type="dxa"/>
          <w:vMerge/>
          <w:tcBorders>
            <w:top w:val="single" w:sz="12" w:space="0" w:color="auto"/>
            <w:left w:val="single" w:sz="12" w:space="0" w:color="auto"/>
            <w:right w:val="single" w:sz="12" w:space="0" w:color="auto"/>
          </w:tcBorders>
          <w:shd w:val="clear" w:color="auto" w:fill="auto"/>
          <w:noWrap/>
          <w:vAlign w:val="center"/>
        </w:tcPr>
        <w:p w:rsidR="001349D0" w:rsidRDefault="001349D0" w:rsidP="001A1241">
          <w:pPr>
            <w:spacing w:after="0"/>
            <w:jc w:val="center"/>
            <w:rPr>
              <w:noProof/>
              <w:color w:val="000000"/>
            </w:rPr>
          </w:pPr>
        </w:p>
      </w:tc>
      <w:tc>
        <w:tcPr>
          <w:tcW w:w="4395" w:type="dxa"/>
          <w:vMerge/>
          <w:tcBorders>
            <w:top w:val="single" w:sz="12" w:space="0" w:color="auto"/>
            <w:left w:val="nil"/>
            <w:right w:val="nil"/>
          </w:tcBorders>
          <w:shd w:val="clear" w:color="auto" w:fill="auto"/>
          <w:vAlign w:val="center"/>
        </w:tcPr>
        <w:p w:rsidR="001349D0" w:rsidRPr="00E00F7C" w:rsidRDefault="001349D0" w:rsidP="001A1241">
          <w:pPr>
            <w:spacing w:after="0"/>
            <w:jc w:val="center"/>
            <w:rPr>
              <w:b/>
              <w:bCs/>
              <w:color w:val="000000"/>
              <w:sz w:val="2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1349D0" w:rsidRPr="00000F62" w:rsidRDefault="001349D0" w:rsidP="001A1241">
          <w:pPr>
            <w:spacing w:after="0"/>
            <w:rPr>
              <w:color w:val="000000"/>
              <w:sz w:val="18"/>
            </w:rPr>
          </w:pPr>
          <w:r>
            <w:rPr>
              <w:color w:val="000000"/>
              <w:sz w:val="18"/>
            </w:rPr>
            <w:t>Yayın Tarihi</w:t>
          </w:r>
        </w:p>
      </w:tc>
      <w:tc>
        <w:tcPr>
          <w:tcW w:w="1422" w:type="dxa"/>
          <w:tcBorders>
            <w:top w:val="single" w:sz="2" w:space="0" w:color="auto"/>
            <w:left w:val="single" w:sz="2" w:space="0" w:color="auto"/>
            <w:bottom w:val="single" w:sz="2" w:space="0" w:color="auto"/>
            <w:right w:val="single" w:sz="12" w:space="0" w:color="auto"/>
          </w:tcBorders>
          <w:shd w:val="clear" w:color="auto" w:fill="FFFFFF" w:themeFill="background1"/>
          <w:noWrap/>
          <w:vAlign w:val="center"/>
        </w:tcPr>
        <w:p w:rsidR="001349D0" w:rsidRPr="00D5076D" w:rsidRDefault="001349D0" w:rsidP="00D5076D">
          <w:pPr>
            <w:spacing w:after="0"/>
            <w:rPr>
              <w:rFonts w:ascii="Times New Roman" w:hAnsi="Times New Roman" w:cs="Times New Roman"/>
              <w:color w:val="000000"/>
              <w:sz w:val="18"/>
            </w:rPr>
          </w:pPr>
          <w:r w:rsidRPr="00D5076D">
            <w:rPr>
              <w:rFonts w:ascii="Times New Roman" w:hAnsi="Times New Roman" w:cs="Times New Roman"/>
              <w:color w:val="000000"/>
              <w:sz w:val="18"/>
            </w:rPr>
            <w:t>01.11.2018</w:t>
          </w:r>
        </w:p>
      </w:tc>
    </w:tr>
    <w:tr w:rsidR="001349D0" w:rsidRPr="008E6E6A" w:rsidTr="00F45582">
      <w:trPr>
        <w:trHeight w:val="264"/>
      </w:trPr>
      <w:tc>
        <w:tcPr>
          <w:tcW w:w="2980" w:type="dxa"/>
          <w:vMerge/>
          <w:tcBorders>
            <w:left w:val="single" w:sz="12" w:space="0" w:color="auto"/>
            <w:right w:val="single" w:sz="12" w:space="0" w:color="auto"/>
          </w:tcBorders>
          <w:shd w:val="clear" w:color="auto" w:fill="auto"/>
          <w:noWrap/>
          <w:vAlign w:val="bottom"/>
          <w:hideMark/>
        </w:tcPr>
        <w:p w:rsidR="001349D0" w:rsidRPr="008E6E6A" w:rsidRDefault="001349D0" w:rsidP="001A1241">
          <w:pPr>
            <w:spacing w:after="0"/>
            <w:rPr>
              <w:color w:val="000000"/>
            </w:rPr>
          </w:pPr>
        </w:p>
      </w:tc>
      <w:tc>
        <w:tcPr>
          <w:tcW w:w="4395" w:type="dxa"/>
          <w:vMerge/>
          <w:tcBorders>
            <w:left w:val="single" w:sz="12" w:space="0" w:color="auto"/>
            <w:right w:val="single" w:sz="12" w:space="0" w:color="auto"/>
          </w:tcBorders>
          <w:vAlign w:val="center"/>
          <w:hideMark/>
        </w:tcPr>
        <w:p w:rsidR="001349D0" w:rsidRPr="008E6E6A" w:rsidRDefault="001349D0" w:rsidP="001A1241">
          <w:pPr>
            <w:spacing w:after="0"/>
            <w:jc w:val="center"/>
            <w:rPr>
              <w:b/>
              <w:bCs/>
              <w:color w:val="00000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349D0" w:rsidRPr="00000F62" w:rsidRDefault="001349D0" w:rsidP="001A1241">
          <w:pPr>
            <w:spacing w:after="0"/>
            <w:rPr>
              <w:color w:val="000000"/>
              <w:sz w:val="18"/>
            </w:rPr>
          </w:pPr>
          <w:r w:rsidRPr="00000F62">
            <w:rPr>
              <w:color w:val="000000"/>
              <w:sz w:val="18"/>
            </w:rPr>
            <w:t>Revizyon No</w:t>
          </w:r>
        </w:p>
      </w:tc>
      <w:tc>
        <w:tcPr>
          <w:tcW w:w="142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349D0" w:rsidRPr="00443A08" w:rsidRDefault="001349D0" w:rsidP="00D5076D">
          <w:pPr>
            <w:spacing w:after="0"/>
            <w:rPr>
              <w:rFonts w:ascii="Times New Roman" w:hAnsi="Times New Roman" w:cs="Times New Roman"/>
              <w:color w:val="000000"/>
              <w:sz w:val="18"/>
            </w:rPr>
          </w:pPr>
          <w:r>
            <w:rPr>
              <w:rFonts w:ascii="Times New Roman" w:hAnsi="Times New Roman" w:cs="Times New Roman"/>
              <w:color w:val="000000"/>
              <w:sz w:val="18"/>
            </w:rPr>
            <w:t>02</w:t>
          </w:r>
        </w:p>
      </w:tc>
    </w:tr>
    <w:tr w:rsidR="001349D0" w:rsidRPr="008E6E6A" w:rsidTr="00F45582">
      <w:trPr>
        <w:trHeight w:val="263"/>
      </w:trPr>
      <w:tc>
        <w:tcPr>
          <w:tcW w:w="2980" w:type="dxa"/>
          <w:vMerge/>
          <w:tcBorders>
            <w:left w:val="single" w:sz="12" w:space="0" w:color="auto"/>
            <w:right w:val="single" w:sz="12" w:space="0" w:color="auto"/>
          </w:tcBorders>
          <w:shd w:val="clear" w:color="auto" w:fill="auto"/>
          <w:noWrap/>
          <w:vAlign w:val="bottom"/>
          <w:hideMark/>
        </w:tcPr>
        <w:p w:rsidR="001349D0" w:rsidRPr="008E6E6A" w:rsidRDefault="001349D0" w:rsidP="001A1241">
          <w:pPr>
            <w:spacing w:after="0"/>
            <w:rPr>
              <w:color w:val="000000"/>
            </w:rPr>
          </w:pPr>
        </w:p>
      </w:tc>
      <w:tc>
        <w:tcPr>
          <w:tcW w:w="4395" w:type="dxa"/>
          <w:vMerge/>
          <w:tcBorders>
            <w:left w:val="nil"/>
            <w:right w:val="nil"/>
          </w:tcBorders>
          <w:shd w:val="clear" w:color="auto" w:fill="auto"/>
          <w:vAlign w:val="center"/>
          <w:hideMark/>
        </w:tcPr>
        <w:p w:rsidR="001349D0" w:rsidRPr="008E6E6A" w:rsidRDefault="001349D0" w:rsidP="001A1241">
          <w:pPr>
            <w:spacing w:after="0"/>
            <w:jc w:val="center"/>
            <w:rPr>
              <w:b/>
              <w:bCs/>
              <w:color w:val="00000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349D0" w:rsidRPr="00000F62" w:rsidRDefault="001349D0" w:rsidP="001A1241">
          <w:pPr>
            <w:spacing w:after="0"/>
            <w:rPr>
              <w:color w:val="000000"/>
              <w:sz w:val="18"/>
            </w:rPr>
          </w:pPr>
          <w:r w:rsidRPr="00000F62">
            <w:rPr>
              <w:color w:val="000000"/>
              <w:sz w:val="18"/>
            </w:rPr>
            <w:t>Revizyon Tarihi</w:t>
          </w:r>
        </w:p>
      </w:tc>
      <w:tc>
        <w:tcPr>
          <w:tcW w:w="142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349D0" w:rsidRPr="00443A08" w:rsidRDefault="001349D0" w:rsidP="00D5076D">
          <w:pPr>
            <w:spacing w:after="0"/>
            <w:rPr>
              <w:rFonts w:ascii="Times New Roman" w:hAnsi="Times New Roman" w:cs="Times New Roman"/>
              <w:color w:val="000000"/>
              <w:sz w:val="18"/>
            </w:rPr>
          </w:pPr>
          <w:r>
            <w:rPr>
              <w:rFonts w:ascii="Times New Roman" w:hAnsi="Times New Roman" w:cs="Times New Roman"/>
              <w:color w:val="000000"/>
              <w:sz w:val="18"/>
            </w:rPr>
            <w:t>07.05.</w:t>
          </w:r>
          <w:r w:rsidRPr="00443A08">
            <w:rPr>
              <w:rFonts w:ascii="Times New Roman" w:hAnsi="Times New Roman" w:cs="Times New Roman"/>
              <w:color w:val="000000"/>
              <w:sz w:val="18"/>
            </w:rPr>
            <w:t>2026</w:t>
          </w:r>
        </w:p>
      </w:tc>
    </w:tr>
    <w:tr w:rsidR="001349D0" w:rsidRPr="008E6E6A" w:rsidTr="00F45582">
      <w:trPr>
        <w:trHeight w:val="128"/>
      </w:trPr>
      <w:tc>
        <w:tcPr>
          <w:tcW w:w="2980" w:type="dxa"/>
          <w:vMerge/>
          <w:tcBorders>
            <w:left w:val="single" w:sz="12" w:space="0" w:color="auto"/>
            <w:bottom w:val="single" w:sz="12" w:space="0" w:color="auto"/>
            <w:right w:val="single" w:sz="12" w:space="0" w:color="auto"/>
          </w:tcBorders>
          <w:shd w:val="clear" w:color="auto" w:fill="auto"/>
          <w:noWrap/>
          <w:vAlign w:val="bottom"/>
          <w:hideMark/>
        </w:tcPr>
        <w:p w:rsidR="001349D0" w:rsidRPr="008E6E6A" w:rsidRDefault="001349D0" w:rsidP="001A1241">
          <w:pPr>
            <w:spacing w:after="0"/>
            <w:rPr>
              <w:color w:val="000000"/>
            </w:rPr>
          </w:pPr>
        </w:p>
      </w:tc>
      <w:tc>
        <w:tcPr>
          <w:tcW w:w="4395" w:type="dxa"/>
          <w:vMerge/>
          <w:tcBorders>
            <w:left w:val="single" w:sz="12" w:space="0" w:color="auto"/>
            <w:bottom w:val="single" w:sz="12" w:space="0" w:color="auto"/>
            <w:right w:val="single" w:sz="12" w:space="0" w:color="auto"/>
          </w:tcBorders>
          <w:vAlign w:val="center"/>
          <w:hideMark/>
        </w:tcPr>
        <w:p w:rsidR="001349D0" w:rsidRPr="008E6E6A" w:rsidRDefault="001349D0" w:rsidP="001A1241">
          <w:pPr>
            <w:spacing w:after="0"/>
            <w:rPr>
              <w:b/>
              <w:bCs/>
              <w:color w:val="000000"/>
            </w:rPr>
          </w:pPr>
        </w:p>
      </w:tc>
      <w:tc>
        <w:tcPr>
          <w:tcW w:w="148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1349D0" w:rsidRPr="00000F62" w:rsidRDefault="001349D0" w:rsidP="001A1241">
          <w:pPr>
            <w:spacing w:after="0"/>
            <w:rPr>
              <w:color w:val="000000"/>
              <w:sz w:val="18"/>
            </w:rPr>
          </w:pPr>
          <w:r>
            <w:rPr>
              <w:color w:val="000000"/>
              <w:sz w:val="18"/>
            </w:rPr>
            <w:t>Sayfa No</w:t>
          </w:r>
        </w:p>
      </w:tc>
      <w:tc>
        <w:tcPr>
          <w:tcW w:w="142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1349D0" w:rsidRPr="00D5076D" w:rsidRDefault="001349D0" w:rsidP="00D5076D">
          <w:pPr>
            <w:spacing w:after="0"/>
            <w:rPr>
              <w:rFonts w:ascii="Times New Roman" w:hAnsi="Times New Roman" w:cs="Times New Roman"/>
              <w:color w:val="000000"/>
              <w:sz w:val="18"/>
            </w:rPr>
          </w:pPr>
          <w:r w:rsidRPr="00D5076D">
            <w:rPr>
              <w:rFonts w:ascii="Times New Roman" w:hAnsi="Times New Roman" w:cs="Times New Roman"/>
              <w:b/>
              <w:bCs/>
              <w:color w:val="000000"/>
              <w:sz w:val="18"/>
            </w:rPr>
            <w:fldChar w:fldCharType="begin"/>
          </w:r>
          <w:r w:rsidRPr="00D5076D">
            <w:rPr>
              <w:rFonts w:ascii="Times New Roman" w:hAnsi="Times New Roman" w:cs="Times New Roman"/>
              <w:b/>
              <w:bCs/>
              <w:color w:val="000000"/>
              <w:sz w:val="18"/>
            </w:rPr>
            <w:instrText>PAGE  \* Arabic  \* MERGEFORMAT</w:instrText>
          </w:r>
          <w:r w:rsidRPr="00D5076D">
            <w:rPr>
              <w:rFonts w:ascii="Times New Roman" w:hAnsi="Times New Roman" w:cs="Times New Roman"/>
              <w:b/>
              <w:bCs/>
              <w:color w:val="000000"/>
              <w:sz w:val="18"/>
            </w:rPr>
            <w:fldChar w:fldCharType="separate"/>
          </w:r>
          <w:r w:rsidR="00F6278E">
            <w:rPr>
              <w:rFonts w:ascii="Times New Roman" w:hAnsi="Times New Roman" w:cs="Times New Roman"/>
              <w:b/>
              <w:bCs/>
              <w:noProof/>
              <w:color w:val="000000"/>
              <w:sz w:val="18"/>
            </w:rPr>
            <w:t>1</w:t>
          </w:r>
          <w:r w:rsidRPr="00D5076D">
            <w:rPr>
              <w:rFonts w:ascii="Times New Roman" w:hAnsi="Times New Roman" w:cs="Times New Roman"/>
              <w:b/>
              <w:bCs/>
              <w:color w:val="000000"/>
              <w:sz w:val="18"/>
            </w:rPr>
            <w:fldChar w:fldCharType="end"/>
          </w:r>
          <w:r w:rsidRPr="00D5076D">
            <w:rPr>
              <w:rFonts w:ascii="Times New Roman" w:hAnsi="Times New Roman" w:cs="Times New Roman"/>
              <w:b/>
              <w:bCs/>
              <w:color w:val="000000"/>
              <w:sz w:val="18"/>
            </w:rPr>
            <w:t xml:space="preserve"> / </w:t>
          </w:r>
          <w:r w:rsidRPr="00D5076D">
            <w:rPr>
              <w:rFonts w:ascii="Times New Roman" w:hAnsi="Times New Roman" w:cs="Times New Roman"/>
              <w:b/>
              <w:bCs/>
              <w:color w:val="000000"/>
              <w:sz w:val="18"/>
            </w:rPr>
            <w:fldChar w:fldCharType="begin"/>
          </w:r>
          <w:r w:rsidRPr="00D5076D">
            <w:rPr>
              <w:rFonts w:ascii="Times New Roman" w:hAnsi="Times New Roman" w:cs="Times New Roman"/>
              <w:b/>
              <w:bCs/>
              <w:color w:val="000000"/>
              <w:sz w:val="18"/>
            </w:rPr>
            <w:instrText>NUMPAGES  \* Arabic  \* MERGEFORMAT</w:instrText>
          </w:r>
          <w:r w:rsidRPr="00D5076D">
            <w:rPr>
              <w:rFonts w:ascii="Times New Roman" w:hAnsi="Times New Roman" w:cs="Times New Roman"/>
              <w:b/>
              <w:bCs/>
              <w:color w:val="000000"/>
              <w:sz w:val="18"/>
            </w:rPr>
            <w:fldChar w:fldCharType="separate"/>
          </w:r>
          <w:r w:rsidR="00F6278E">
            <w:rPr>
              <w:rFonts w:ascii="Times New Roman" w:hAnsi="Times New Roman" w:cs="Times New Roman"/>
              <w:b/>
              <w:bCs/>
              <w:noProof/>
              <w:color w:val="000000"/>
              <w:sz w:val="18"/>
            </w:rPr>
            <w:t>2</w:t>
          </w:r>
          <w:r w:rsidRPr="00D5076D">
            <w:rPr>
              <w:rFonts w:ascii="Times New Roman" w:hAnsi="Times New Roman" w:cs="Times New Roman"/>
              <w:b/>
              <w:bCs/>
              <w:color w:val="000000"/>
              <w:sz w:val="18"/>
            </w:rPr>
            <w:fldChar w:fldCharType="end"/>
          </w:r>
        </w:p>
      </w:tc>
    </w:tr>
  </w:tbl>
  <w:p w:rsidR="001349D0" w:rsidRDefault="001349D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2EF8"/>
    <w:multiLevelType w:val="hybridMultilevel"/>
    <w:tmpl w:val="FF585C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105C4E"/>
    <w:multiLevelType w:val="hybridMultilevel"/>
    <w:tmpl w:val="DE3E89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402C76"/>
    <w:multiLevelType w:val="hybridMultilevel"/>
    <w:tmpl w:val="B89EFB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77"/>
    <w:rsid w:val="00005C49"/>
    <w:rsid w:val="0001204D"/>
    <w:rsid w:val="00040455"/>
    <w:rsid w:val="00133E69"/>
    <w:rsid w:val="001349D0"/>
    <w:rsid w:val="001A1241"/>
    <w:rsid w:val="001F04DF"/>
    <w:rsid w:val="002421F3"/>
    <w:rsid w:val="002911CB"/>
    <w:rsid w:val="00292942"/>
    <w:rsid w:val="002C6E0D"/>
    <w:rsid w:val="002C7B82"/>
    <w:rsid w:val="002D343A"/>
    <w:rsid w:val="003778BF"/>
    <w:rsid w:val="004023A1"/>
    <w:rsid w:val="00443A08"/>
    <w:rsid w:val="00490CF0"/>
    <w:rsid w:val="00495A51"/>
    <w:rsid w:val="004B26F4"/>
    <w:rsid w:val="00507BBE"/>
    <w:rsid w:val="00526502"/>
    <w:rsid w:val="0063421E"/>
    <w:rsid w:val="0064720A"/>
    <w:rsid w:val="00674F34"/>
    <w:rsid w:val="00677F16"/>
    <w:rsid w:val="00704277"/>
    <w:rsid w:val="008A2F93"/>
    <w:rsid w:val="0096086F"/>
    <w:rsid w:val="009B6DE0"/>
    <w:rsid w:val="009B6DE4"/>
    <w:rsid w:val="00A12CF3"/>
    <w:rsid w:val="00A27D13"/>
    <w:rsid w:val="00A56C74"/>
    <w:rsid w:val="00AB092B"/>
    <w:rsid w:val="00B45369"/>
    <w:rsid w:val="00BA5605"/>
    <w:rsid w:val="00BC1977"/>
    <w:rsid w:val="00BE486D"/>
    <w:rsid w:val="00C43D9B"/>
    <w:rsid w:val="00D30821"/>
    <w:rsid w:val="00D5076D"/>
    <w:rsid w:val="00E34FF3"/>
    <w:rsid w:val="00E70090"/>
    <w:rsid w:val="00E92801"/>
    <w:rsid w:val="00E92FAF"/>
    <w:rsid w:val="00EC773F"/>
    <w:rsid w:val="00F058AC"/>
    <w:rsid w:val="00F141E7"/>
    <w:rsid w:val="00F45582"/>
    <w:rsid w:val="00F56B0A"/>
    <w:rsid w:val="00F6278E"/>
    <w:rsid w:val="00F91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5B89ED"/>
  <w15:docId w15:val="{1436314E-AF3D-4287-95D0-A1FFDBBB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1977"/>
    <w:pPr>
      <w:ind w:left="720"/>
      <w:contextualSpacing/>
    </w:pPr>
  </w:style>
  <w:style w:type="paragraph" w:styleId="stBilgi">
    <w:name w:val="header"/>
    <w:basedOn w:val="Normal"/>
    <w:link w:val="stBilgiChar"/>
    <w:uiPriority w:val="99"/>
    <w:unhideWhenUsed/>
    <w:rsid w:val="001A12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1241"/>
  </w:style>
  <w:style w:type="paragraph" w:styleId="AltBilgi">
    <w:name w:val="footer"/>
    <w:basedOn w:val="Normal"/>
    <w:link w:val="AltBilgiChar"/>
    <w:uiPriority w:val="99"/>
    <w:unhideWhenUsed/>
    <w:rsid w:val="001A12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241"/>
  </w:style>
  <w:style w:type="character" w:styleId="Kpr">
    <w:name w:val="Hyperlink"/>
    <w:basedOn w:val="VarsaylanParagrafYazTipi"/>
    <w:uiPriority w:val="99"/>
    <w:semiHidden/>
    <w:unhideWhenUsed/>
    <w:rsid w:val="00BE486D"/>
    <w:rPr>
      <w:color w:val="0000FF"/>
      <w:u w:val="single"/>
    </w:rPr>
  </w:style>
  <w:style w:type="table" w:styleId="TabloKlavuzu">
    <w:name w:val="Table Grid"/>
    <w:basedOn w:val="NormalTablo"/>
    <w:uiPriority w:val="59"/>
    <w:rsid w:val="00BE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958</Words>
  <Characters>5464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HOMEUSER</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YILMAZ KARADAŞ</cp:lastModifiedBy>
  <cp:revision>11</cp:revision>
  <dcterms:created xsi:type="dcterms:W3CDTF">2026-05-04T11:23:00Z</dcterms:created>
  <dcterms:modified xsi:type="dcterms:W3CDTF">2026-05-08T08:18:00Z</dcterms:modified>
</cp:coreProperties>
</file>